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0E8" w:rsidRPr="00ED70E8" w:rsidRDefault="00ED70E8" w:rsidP="00ED70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ED70E8" w:rsidRPr="00ED70E8" w:rsidRDefault="00ED70E8" w:rsidP="00ED70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ED70E8">
        <w:rPr>
          <w:rFonts w:ascii="Calibri" w:hAnsi="Calibri" w:cs="Calibri"/>
          <w:b/>
          <w:bCs/>
          <w:sz w:val="24"/>
          <w:szCs w:val="24"/>
        </w:rPr>
        <w:t>Birlik Programları İrtibat Noktaları</w:t>
      </w:r>
    </w:p>
    <w:p w:rsidR="00ED70E8" w:rsidRPr="00ED70E8" w:rsidRDefault="00ED70E8" w:rsidP="00ED70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8"/>
        <w:gridCol w:w="5812"/>
      </w:tblGrid>
      <w:tr w:rsidR="00ED70E8" w:rsidRPr="00ED70E8" w:rsidTr="00730194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ED70E8" w:rsidRPr="00ED70E8" w:rsidRDefault="00ED70E8" w:rsidP="00730194">
            <w:pPr>
              <w:spacing w:before="120" w:after="120" w:line="360" w:lineRule="auto"/>
              <w:rPr>
                <w:rFonts w:ascii="Calibri" w:eastAsia="Segoe UI" w:hAnsi="Calibri" w:cs="Calibri"/>
                <w:color w:val="212121"/>
                <w:sz w:val="24"/>
                <w:szCs w:val="24"/>
              </w:rPr>
            </w:pPr>
            <w:r w:rsidRPr="00ED70E8">
              <w:rPr>
                <w:rFonts w:ascii="Calibri" w:eastAsia="Segoe UI" w:hAnsi="Calibri" w:cs="Calibri"/>
                <w:b/>
                <w:color w:val="212121"/>
                <w:sz w:val="24"/>
                <w:szCs w:val="24"/>
                <w:lang w:val="en-US" w:eastAsia="zh-CN" w:bidi="ar"/>
              </w:rPr>
              <w:t>Program Adı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ED70E8" w:rsidRPr="00ED70E8" w:rsidRDefault="00ED70E8" w:rsidP="00730194">
            <w:pPr>
              <w:spacing w:before="120" w:after="120" w:line="360" w:lineRule="auto"/>
              <w:rPr>
                <w:rFonts w:ascii="Calibri" w:eastAsia="Segoe UI" w:hAnsi="Calibri" w:cs="Calibri"/>
                <w:color w:val="212121"/>
                <w:sz w:val="24"/>
                <w:szCs w:val="24"/>
              </w:rPr>
            </w:pPr>
            <w:r w:rsidRPr="00ED70E8">
              <w:rPr>
                <w:rFonts w:ascii="Calibri" w:eastAsia="Segoe UI" w:hAnsi="Calibri" w:cs="Calibri"/>
                <w:b/>
                <w:color w:val="212121"/>
                <w:sz w:val="24"/>
                <w:szCs w:val="24"/>
                <w:lang w:eastAsia="zh-CN" w:bidi="ar"/>
              </w:rPr>
              <w:t>İrtibat Noktası</w:t>
            </w:r>
          </w:p>
        </w:tc>
      </w:tr>
      <w:tr w:rsidR="00ED70E8" w:rsidRPr="00ED70E8" w:rsidTr="00730194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ED70E8" w:rsidRPr="00ED70E8" w:rsidRDefault="00ED70E8" w:rsidP="00ED70E8">
            <w:pPr>
              <w:spacing w:before="120" w:after="120" w:line="360" w:lineRule="auto"/>
              <w:rPr>
                <w:rFonts w:ascii="Calibri" w:eastAsia="Segoe UI" w:hAnsi="Calibri" w:cs="Calibri"/>
                <w:color w:val="212121"/>
                <w:sz w:val="24"/>
                <w:szCs w:val="24"/>
                <w:lang w:val="en-US" w:eastAsia="zh-CN"/>
              </w:rPr>
            </w:pPr>
            <w:r w:rsidRPr="00ED70E8">
              <w:rPr>
                <w:rFonts w:ascii="Calibri" w:eastAsia="Segoe UI" w:hAnsi="Calibri" w:cs="Calibri"/>
                <w:b/>
                <w:color w:val="212121"/>
                <w:sz w:val="24"/>
                <w:szCs w:val="24"/>
                <w:lang w:val="en-US" w:eastAsia="zh-CN" w:bidi="ar"/>
              </w:rPr>
              <w:t>Horizon2020</w:t>
            </w:r>
            <w:bookmarkStart w:id="0" w:name="_GoBack"/>
            <w:bookmarkEnd w:id="0"/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ED70E8" w:rsidRDefault="00ED70E8" w:rsidP="00ED70E8">
            <w:pPr>
              <w:spacing w:before="120" w:after="120" w:line="360" w:lineRule="auto"/>
              <w:rPr>
                <w:rFonts w:asciiTheme="majorHAnsi" w:eastAsia="Segoe UI" w:hAnsiTheme="majorHAnsi" w:cstheme="majorHAnsi"/>
                <w:color w:val="212121"/>
                <w:sz w:val="24"/>
                <w:szCs w:val="24"/>
                <w:lang w:eastAsia="zh-CN" w:bidi="ar"/>
              </w:rPr>
            </w:pPr>
            <w:r w:rsidRPr="00ED70E8">
              <w:rPr>
                <w:rFonts w:asciiTheme="majorHAnsi" w:eastAsia="Segoe UI" w:hAnsiTheme="majorHAnsi" w:cstheme="majorHAnsi"/>
                <w:color w:val="212121"/>
                <w:sz w:val="24"/>
                <w:szCs w:val="24"/>
                <w:lang w:eastAsia="zh-CN" w:bidi="ar"/>
              </w:rPr>
              <w:t xml:space="preserve">Güldane </w:t>
            </w:r>
            <w:r w:rsidRPr="00ED70E8">
              <w:rPr>
                <w:rFonts w:asciiTheme="majorHAnsi" w:eastAsia="Segoe UI" w:hAnsiTheme="majorHAnsi" w:cstheme="majorHAnsi"/>
                <w:color w:val="212121"/>
                <w:sz w:val="24"/>
                <w:szCs w:val="24"/>
                <w:lang w:val="en-US" w:eastAsia="zh-CN" w:bidi="ar"/>
              </w:rPr>
              <w:t>Benan</w:t>
            </w:r>
            <w:r>
              <w:rPr>
                <w:rFonts w:asciiTheme="majorHAnsi" w:eastAsia="Segoe UI" w:hAnsiTheme="majorHAnsi" w:cstheme="majorHAnsi"/>
                <w:color w:val="212121"/>
                <w:sz w:val="24"/>
                <w:szCs w:val="24"/>
                <w:lang w:eastAsia="zh-CN" w:bidi="ar"/>
              </w:rPr>
              <w:t xml:space="preserve"> AKBAŞ</w:t>
            </w:r>
          </w:p>
          <w:p w:rsidR="00ED70E8" w:rsidRPr="00ED70E8" w:rsidRDefault="00ED70E8" w:rsidP="00ED70E8">
            <w:pPr>
              <w:spacing w:before="120" w:after="120" w:line="360" w:lineRule="auto"/>
              <w:rPr>
                <w:rFonts w:asciiTheme="majorHAnsi" w:eastAsia="Segoe UI" w:hAnsiTheme="majorHAnsi" w:cstheme="majorHAnsi"/>
                <w:color w:val="212121"/>
                <w:sz w:val="24"/>
                <w:szCs w:val="24"/>
                <w:lang w:eastAsia="zh-CN" w:bidi="ar"/>
              </w:rPr>
            </w:pPr>
            <w:r>
              <w:rPr>
                <w:rFonts w:asciiTheme="majorHAnsi" w:eastAsia="Segoe UI" w:hAnsiTheme="majorHAnsi" w:cstheme="majorHAnsi"/>
                <w:color w:val="212121"/>
                <w:sz w:val="24"/>
                <w:szCs w:val="24"/>
                <w:lang w:val="en-US" w:eastAsia="zh-CN" w:bidi="ar"/>
              </w:rPr>
              <w:t xml:space="preserve">0312 2016082, </w:t>
            </w:r>
            <w:r w:rsidRPr="00ED70E8">
              <w:rPr>
                <w:rFonts w:asciiTheme="majorHAnsi" w:eastAsia="Segoe UI" w:hAnsiTheme="majorHAnsi" w:cstheme="majorHAnsi"/>
                <w:color w:val="212121"/>
                <w:sz w:val="24"/>
                <w:szCs w:val="24"/>
                <w:lang w:eastAsia="zh-CN" w:bidi="ar"/>
              </w:rPr>
              <w:t>guldanebenan.akbas@sanayi.gov.tr</w:t>
            </w:r>
          </w:p>
          <w:p w:rsidR="00ED70E8" w:rsidRPr="00ED70E8" w:rsidRDefault="00ED70E8" w:rsidP="00ED70E8">
            <w:pPr>
              <w:spacing w:before="120" w:after="120" w:line="360" w:lineRule="auto"/>
              <w:rPr>
                <w:rFonts w:asciiTheme="majorHAnsi" w:eastAsia="Segoe UI" w:hAnsiTheme="majorHAnsi" w:cstheme="majorHAnsi"/>
                <w:color w:val="212121"/>
                <w:sz w:val="24"/>
                <w:szCs w:val="24"/>
                <w:lang w:eastAsia="zh-CN" w:bidi="ar"/>
              </w:rPr>
            </w:pPr>
            <w:r w:rsidRPr="00ED70E8">
              <w:rPr>
                <w:rFonts w:asciiTheme="majorHAnsi" w:eastAsia="Segoe UI" w:hAnsiTheme="majorHAnsi" w:cstheme="majorHAnsi"/>
                <w:color w:val="212121"/>
                <w:sz w:val="24"/>
                <w:szCs w:val="24"/>
                <w:lang w:val="en-US" w:eastAsia="zh-CN" w:bidi="ar"/>
              </w:rPr>
              <w:t>Zafer</w:t>
            </w:r>
            <w:r w:rsidRPr="00ED70E8">
              <w:rPr>
                <w:rFonts w:asciiTheme="majorHAnsi" w:eastAsia="Segoe UI" w:hAnsiTheme="majorHAnsi" w:cstheme="majorHAnsi"/>
                <w:color w:val="212121"/>
                <w:sz w:val="24"/>
                <w:szCs w:val="24"/>
                <w:lang w:eastAsia="zh-CN" w:bidi="ar"/>
              </w:rPr>
              <w:t xml:space="preserve"> UYGUN</w:t>
            </w:r>
          </w:p>
          <w:p w:rsidR="00ED70E8" w:rsidRPr="00ED70E8" w:rsidRDefault="00ED70E8" w:rsidP="00ED70E8">
            <w:pPr>
              <w:spacing w:before="120" w:after="120" w:line="360" w:lineRule="auto"/>
              <w:rPr>
                <w:rFonts w:asciiTheme="majorHAnsi" w:eastAsia="Segoe UI" w:hAnsiTheme="majorHAnsi" w:cstheme="majorHAnsi"/>
                <w:color w:val="212121"/>
                <w:sz w:val="24"/>
                <w:szCs w:val="24"/>
              </w:rPr>
            </w:pPr>
            <w:r>
              <w:rPr>
                <w:rFonts w:asciiTheme="majorHAnsi" w:eastAsia="Segoe UI" w:hAnsiTheme="majorHAnsi" w:cstheme="majorHAnsi"/>
                <w:color w:val="212121"/>
                <w:sz w:val="24"/>
                <w:szCs w:val="24"/>
              </w:rPr>
              <w:t>03122016049, zafer.uygun@sanayi.gov.tr</w:t>
            </w:r>
          </w:p>
        </w:tc>
      </w:tr>
      <w:tr w:rsidR="00ED70E8" w:rsidRPr="00ED70E8" w:rsidTr="00730194">
        <w:trPr>
          <w:trHeight w:val="60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ED70E8" w:rsidRPr="00ED70E8" w:rsidRDefault="00ED70E8" w:rsidP="00ED70E8">
            <w:pPr>
              <w:spacing w:before="120" w:after="120" w:line="360" w:lineRule="auto"/>
              <w:rPr>
                <w:rFonts w:ascii="Calibri" w:eastAsia="Segoe UI" w:hAnsi="Calibri" w:cs="Calibri"/>
                <w:color w:val="212121"/>
                <w:sz w:val="24"/>
                <w:szCs w:val="24"/>
              </w:rPr>
            </w:pPr>
            <w:r w:rsidRPr="00ED70E8">
              <w:rPr>
                <w:rFonts w:ascii="Calibri" w:eastAsia="Segoe UI" w:hAnsi="Calibri" w:cs="Calibri"/>
                <w:b/>
                <w:color w:val="212121"/>
                <w:sz w:val="24"/>
                <w:szCs w:val="24"/>
                <w:lang w:val="en-US" w:eastAsia="zh-CN" w:bidi="ar"/>
              </w:rPr>
              <w:t>ERASMUS+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ED70E8" w:rsidRPr="00ED70E8" w:rsidRDefault="00ED70E8" w:rsidP="00ED70E8">
            <w:pPr>
              <w:spacing w:before="120" w:after="120" w:line="360" w:lineRule="auto"/>
              <w:rPr>
                <w:rFonts w:asciiTheme="majorHAnsi" w:eastAsia="Segoe UI" w:hAnsiTheme="majorHAnsi" w:cstheme="majorHAnsi"/>
                <w:color w:val="212121"/>
                <w:sz w:val="24"/>
                <w:szCs w:val="24"/>
              </w:rPr>
            </w:pPr>
            <w:r w:rsidRPr="00ED70E8">
              <w:rPr>
                <w:rFonts w:asciiTheme="majorHAnsi" w:eastAsia="Segoe UI" w:hAnsiTheme="majorHAnsi" w:cstheme="majorHAnsi"/>
                <w:color w:val="212121"/>
                <w:sz w:val="24"/>
                <w:szCs w:val="24"/>
              </w:rPr>
              <w:t xml:space="preserve">Ayşe BİLEN </w:t>
            </w:r>
          </w:p>
          <w:p w:rsidR="00ED70E8" w:rsidRPr="00ED70E8" w:rsidRDefault="00ED70E8" w:rsidP="00ED70E8">
            <w:pPr>
              <w:spacing w:before="120" w:after="120" w:line="360" w:lineRule="auto"/>
              <w:rPr>
                <w:rFonts w:asciiTheme="majorHAnsi" w:eastAsia="Segoe UI" w:hAnsiTheme="majorHAnsi" w:cstheme="majorHAnsi"/>
                <w:color w:val="212121"/>
                <w:sz w:val="24"/>
                <w:szCs w:val="24"/>
              </w:rPr>
            </w:pPr>
            <w:r>
              <w:rPr>
                <w:rFonts w:asciiTheme="majorHAnsi" w:eastAsia="Segoe UI" w:hAnsiTheme="majorHAnsi" w:cstheme="majorHAnsi"/>
                <w:color w:val="212121"/>
                <w:sz w:val="24"/>
                <w:szCs w:val="24"/>
              </w:rPr>
              <w:t>031220169</w:t>
            </w:r>
            <w:r w:rsidRPr="00ED70E8">
              <w:rPr>
                <w:rFonts w:asciiTheme="majorHAnsi" w:eastAsia="Segoe UI" w:hAnsiTheme="majorHAnsi" w:cstheme="majorHAnsi"/>
                <w:color w:val="212121"/>
                <w:sz w:val="24"/>
                <w:szCs w:val="24"/>
              </w:rPr>
              <w:t>63</w:t>
            </w:r>
            <w:r>
              <w:rPr>
                <w:rFonts w:asciiTheme="majorHAnsi" w:eastAsia="Segoe UI" w:hAnsiTheme="majorHAnsi" w:cstheme="majorHAnsi"/>
                <w:color w:val="212121"/>
                <w:sz w:val="24"/>
                <w:szCs w:val="24"/>
              </w:rPr>
              <w:t xml:space="preserve">, </w:t>
            </w:r>
            <w:r w:rsidRPr="00ED70E8">
              <w:rPr>
                <w:rFonts w:asciiTheme="majorHAnsi" w:eastAsia="Segoe UI" w:hAnsiTheme="majorHAnsi" w:cstheme="majorHAnsi"/>
                <w:color w:val="212121"/>
                <w:sz w:val="24"/>
                <w:szCs w:val="24"/>
              </w:rPr>
              <w:t>ayse.bilen@sanayi.gov.tr</w:t>
            </w:r>
          </w:p>
        </w:tc>
      </w:tr>
      <w:tr w:rsidR="00ED70E8" w:rsidRPr="00ED70E8" w:rsidTr="00730194">
        <w:trPr>
          <w:trHeight w:val="44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ED70E8" w:rsidRPr="00ED70E8" w:rsidRDefault="00ED70E8" w:rsidP="00ED70E8">
            <w:pPr>
              <w:spacing w:before="120" w:after="120" w:line="360" w:lineRule="auto"/>
              <w:rPr>
                <w:rFonts w:ascii="Calibri" w:eastAsia="Segoe UI" w:hAnsi="Calibri" w:cs="Calibri"/>
                <w:color w:val="212121"/>
                <w:sz w:val="24"/>
                <w:szCs w:val="24"/>
              </w:rPr>
            </w:pPr>
            <w:r w:rsidRPr="00ED70E8">
              <w:rPr>
                <w:rFonts w:ascii="Calibri" w:eastAsia="Segoe UI" w:hAnsi="Calibri" w:cs="Calibri"/>
                <w:b/>
                <w:color w:val="212121"/>
                <w:sz w:val="24"/>
                <w:szCs w:val="24"/>
                <w:lang w:val="en-US" w:eastAsia="zh-CN" w:bidi="ar"/>
              </w:rPr>
              <w:t>COSME</w:t>
            </w:r>
            <w:r w:rsidRPr="00ED70E8">
              <w:rPr>
                <w:rFonts w:ascii="Calibri" w:eastAsia="Segoe UI" w:hAnsi="Calibri" w:cs="Calibri"/>
                <w:b/>
                <w:color w:val="212121"/>
                <w:sz w:val="24"/>
                <w:szCs w:val="24"/>
                <w:lang w:eastAsia="zh-CN" w:bidi="ar"/>
              </w:rPr>
              <w:t xml:space="preserve">, </w:t>
            </w:r>
            <w:r w:rsidRPr="00ED70E8">
              <w:rPr>
                <w:rFonts w:ascii="Calibri" w:eastAsia="Segoe UI" w:hAnsi="Calibri" w:cs="Calibri"/>
                <w:b/>
                <w:color w:val="212121"/>
                <w:sz w:val="24"/>
                <w:szCs w:val="24"/>
                <w:lang w:val="en-US" w:eastAsia="zh-CN" w:bidi="ar"/>
              </w:rPr>
              <w:t>EASI</w:t>
            </w:r>
            <w:r w:rsidRPr="00ED70E8">
              <w:rPr>
                <w:rFonts w:ascii="Calibri" w:eastAsia="Segoe UI" w:hAnsi="Calibri" w:cs="Calibri"/>
                <w:b/>
                <w:color w:val="212121"/>
                <w:sz w:val="24"/>
                <w:szCs w:val="24"/>
                <w:lang w:eastAsia="zh-CN" w:bidi="ar"/>
              </w:rPr>
              <w:t>, ESC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ED70E8" w:rsidRDefault="00ED70E8" w:rsidP="00ED70E8">
            <w:pPr>
              <w:spacing w:before="120" w:after="120" w:line="360" w:lineRule="auto"/>
              <w:rPr>
                <w:rFonts w:asciiTheme="majorHAnsi" w:eastAsia="Segoe UI" w:hAnsiTheme="majorHAnsi" w:cstheme="majorHAnsi"/>
                <w:color w:val="212121"/>
                <w:sz w:val="24"/>
                <w:szCs w:val="24"/>
              </w:rPr>
            </w:pPr>
            <w:r w:rsidRPr="00ED70E8">
              <w:rPr>
                <w:rFonts w:asciiTheme="majorHAnsi" w:eastAsia="Segoe UI" w:hAnsiTheme="majorHAnsi" w:cstheme="majorHAnsi"/>
                <w:color w:val="212121"/>
                <w:sz w:val="24"/>
                <w:szCs w:val="24"/>
              </w:rPr>
              <w:t>Sadık ÇİÇEKLİ</w:t>
            </w:r>
          </w:p>
          <w:p w:rsidR="00ED70E8" w:rsidRPr="00ED70E8" w:rsidRDefault="00ED70E8" w:rsidP="00ED70E8">
            <w:pPr>
              <w:spacing w:before="120" w:after="120" w:line="360" w:lineRule="auto"/>
              <w:rPr>
                <w:rFonts w:asciiTheme="majorHAnsi" w:eastAsia="Segoe UI" w:hAnsiTheme="majorHAnsi" w:cstheme="majorHAnsi"/>
                <w:color w:val="212121"/>
                <w:sz w:val="24"/>
                <w:szCs w:val="24"/>
              </w:rPr>
            </w:pPr>
            <w:r>
              <w:rPr>
                <w:rFonts w:asciiTheme="majorHAnsi" w:eastAsia="Segoe UI" w:hAnsiTheme="majorHAnsi" w:cstheme="majorHAnsi"/>
                <w:color w:val="212121"/>
                <w:sz w:val="24"/>
                <w:szCs w:val="24"/>
                <w:lang w:val="en-US" w:eastAsia="zh-CN" w:bidi="ar"/>
              </w:rPr>
              <w:t>0312 2016083, s</w:t>
            </w:r>
            <w:r w:rsidRPr="00ED70E8">
              <w:rPr>
                <w:rFonts w:asciiTheme="majorHAnsi" w:eastAsia="Segoe UI" w:hAnsiTheme="majorHAnsi" w:cstheme="majorHAnsi"/>
                <w:color w:val="212121"/>
                <w:sz w:val="24"/>
                <w:szCs w:val="24"/>
              </w:rPr>
              <w:t>adik.cicekli@sanayi.gov.tr</w:t>
            </w:r>
          </w:p>
        </w:tc>
      </w:tr>
    </w:tbl>
    <w:p w:rsidR="00ED70E8" w:rsidRPr="00ED70E8" w:rsidRDefault="00ED70E8" w:rsidP="00ED70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3CE3" w:rsidRPr="00ED70E8" w:rsidRDefault="00F93CE3">
      <w:pPr>
        <w:rPr>
          <w:rFonts w:ascii="Calibri" w:hAnsi="Calibri" w:cs="Calibri"/>
        </w:rPr>
      </w:pPr>
    </w:p>
    <w:sectPr w:rsidR="00F93CE3" w:rsidRPr="00ED7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0E8"/>
    <w:rsid w:val="00724E21"/>
    <w:rsid w:val="00730194"/>
    <w:rsid w:val="00EB15FD"/>
    <w:rsid w:val="00ED70E8"/>
    <w:rsid w:val="00F9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6D020-A967-46EB-A0F9-F498EB4B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0E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7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Bilim, Sanayi ve Teknoloji Bakanlığı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Zafer Uygun</dc:creator>
  <cp:keywords/>
  <dc:description/>
  <cp:lastModifiedBy>Sinan Durmaz</cp:lastModifiedBy>
  <cp:revision>3</cp:revision>
  <dcterms:created xsi:type="dcterms:W3CDTF">2020-07-09T11:14:00Z</dcterms:created>
  <dcterms:modified xsi:type="dcterms:W3CDTF">2020-07-09T11:14:00Z</dcterms:modified>
</cp:coreProperties>
</file>